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E5BC5" w14:textId="77777777" w:rsidR="00024311" w:rsidRPr="00B8009E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14:paraId="20B36F4F" w14:textId="77777777" w:rsidR="00214564" w:rsidRPr="00B8009E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8009E">
        <w:rPr>
          <w:rFonts w:ascii="Times New Roman" w:hAnsi="Times New Roman"/>
          <w:b/>
          <w:sz w:val="24"/>
          <w:szCs w:val="24"/>
        </w:rPr>
        <w:t>Fișă monitorizare</w:t>
      </w:r>
    </w:p>
    <w:p w14:paraId="1EC1F2E8" w14:textId="77777777" w:rsidR="001C3B81" w:rsidRPr="00B8009E" w:rsidRDefault="00320D4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8009E">
        <w:rPr>
          <w:rFonts w:ascii="Times New Roman" w:hAnsi="Times New Roman"/>
          <w:b/>
          <w:sz w:val="24"/>
          <w:szCs w:val="24"/>
        </w:rPr>
        <w:t>PROIECTE SPORTIVE</w:t>
      </w:r>
    </w:p>
    <w:p w14:paraId="11907385" w14:textId="77777777" w:rsidR="007D1171" w:rsidRPr="00B8009E" w:rsidRDefault="007D117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4"/>
      </w:tblGrid>
      <w:tr w:rsidR="007D1171" w:rsidRPr="00B8009E" w14:paraId="094B9049" w14:textId="77777777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6DAC627F" w14:textId="77777777" w:rsidR="00657361" w:rsidRPr="00B8009E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B8009E">
              <w:rPr>
                <w:b/>
              </w:rPr>
              <w:t xml:space="preserve">Secțiunea A – Informații despre </w:t>
            </w:r>
            <w:r w:rsidR="00FF6984" w:rsidRPr="00B8009E">
              <w:rPr>
                <w:b/>
              </w:rPr>
              <w:t>beneficiar</w:t>
            </w:r>
            <w:r w:rsidRPr="00B8009E">
              <w:rPr>
                <w:b/>
              </w:rPr>
              <w:t xml:space="preserve"> și contract:</w:t>
            </w:r>
          </w:p>
        </w:tc>
      </w:tr>
      <w:tr w:rsidR="007D1171" w:rsidRPr="00B8009E" w14:paraId="3EE5B237" w14:textId="77777777" w:rsidTr="007D1171">
        <w:tc>
          <w:tcPr>
            <w:tcW w:w="2660" w:type="dxa"/>
            <w:shd w:val="clear" w:color="auto" w:fill="auto"/>
            <w:vAlign w:val="center"/>
          </w:tcPr>
          <w:p w14:paraId="32EAF499" w14:textId="0DA484D9" w:rsidR="00657361" w:rsidRPr="00B8009E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9E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B8009E" w:rsidRPr="00B8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361" w:rsidRPr="00B8009E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AB64E45" w14:textId="77777777" w:rsidR="001C3B81" w:rsidRPr="00B8009E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B8009E" w14:paraId="5E715D96" w14:textId="77777777" w:rsidTr="007D1171">
        <w:tc>
          <w:tcPr>
            <w:tcW w:w="2660" w:type="dxa"/>
            <w:shd w:val="clear" w:color="auto" w:fill="auto"/>
            <w:vAlign w:val="center"/>
          </w:tcPr>
          <w:p w14:paraId="0CF2B948" w14:textId="7B892D5A" w:rsidR="00657361" w:rsidRPr="00B8009E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9E">
              <w:rPr>
                <w:rFonts w:ascii="Times New Roman" w:hAnsi="Times New Roman" w:cs="Times New Roman"/>
                <w:sz w:val="24"/>
                <w:szCs w:val="24"/>
              </w:rPr>
              <w:t>A2.</w:t>
            </w:r>
            <w:r w:rsidR="00B8009E" w:rsidRPr="00B8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09E">
              <w:rPr>
                <w:rFonts w:ascii="Times New Roman" w:hAnsi="Times New Roman" w:cs="Times New Roman"/>
                <w:sz w:val="24"/>
                <w:szCs w:val="24"/>
              </w:rPr>
              <w:t>Titlul Proiectului</w:t>
            </w:r>
            <w:r w:rsidR="00657361" w:rsidRPr="00B8009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6BAB5B4" w14:textId="77777777" w:rsidR="00657361" w:rsidRPr="00B8009E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99D38" w14:textId="77777777" w:rsidR="001C3B81" w:rsidRPr="00B8009E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B8009E" w14:paraId="67DF0425" w14:textId="77777777" w:rsidTr="007D1171">
        <w:tc>
          <w:tcPr>
            <w:tcW w:w="2660" w:type="dxa"/>
            <w:shd w:val="clear" w:color="auto" w:fill="auto"/>
            <w:vAlign w:val="center"/>
          </w:tcPr>
          <w:p w14:paraId="3E202114" w14:textId="589DE28F" w:rsidR="00657361" w:rsidRPr="00B8009E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9E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B8009E" w:rsidRPr="00B8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7361" w:rsidRPr="00B8009E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B800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B8009E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71A1D115" w14:textId="5B7E3BBE" w:rsidR="00657361" w:rsidRPr="00B8009E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B8009E" w14:paraId="0DA70410" w14:textId="77777777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14:paraId="71AEE079" w14:textId="3C09745F" w:rsidR="001C3B81" w:rsidRPr="00B8009E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09E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B8009E" w:rsidRPr="00B80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B81" w:rsidRPr="00B8009E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CE66469" w14:textId="23645785" w:rsidR="001C3B81" w:rsidRPr="00B8009E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B538D36" w14:textId="77777777" w:rsidR="00EC7477" w:rsidRPr="00B8009E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B8009E" w14:paraId="27ADB416" w14:textId="77777777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2F5D41AF" w14:textId="77777777" w:rsidR="001C3B81" w:rsidRPr="00B8009E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B8009E">
              <w:rPr>
                <w:b/>
              </w:rPr>
              <w:t>Secțiunea B – Activitatea monitorizată:</w:t>
            </w:r>
          </w:p>
        </w:tc>
      </w:tr>
      <w:tr w:rsidR="00837BEE" w:rsidRPr="00B8009E" w14:paraId="4F5DD79B" w14:textId="77777777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4DE27DD8" w14:textId="77777777" w:rsidR="00837BEE" w:rsidRPr="00B8009E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14:paraId="050296BF" w14:textId="51C233FB" w:rsidR="00837BEE" w:rsidRPr="00B8009E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09E">
              <w:rPr>
                <w:rFonts w:ascii="Times New Roman" w:hAnsi="Times New Roman" w:cs="Times New Roman"/>
                <w:sz w:val="24"/>
                <w:szCs w:val="24"/>
              </w:rPr>
              <w:t>Nr. / denumirea activității din cadrul proiectului:</w:t>
            </w:r>
            <w:bookmarkStart w:id="0" w:name="_GoBack"/>
            <w:bookmarkEnd w:id="0"/>
          </w:p>
        </w:tc>
      </w:tr>
      <w:tr w:rsidR="00837BEE" w:rsidRPr="00B8009E" w14:paraId="592A2A2A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5E253451" w14:textId="77777777" w:rsidR="00837BEE" w:rsidRPr="00B8009E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14:paraId="5454ED8D" w14:textId="77777777" w:rsidR="00837BEE" w:rsidRPr="00B8009E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B8009E" w14:paraId="09CC8BBB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41A07555" w14:textId="77777777" w:rsidR="00837BEE" w:rsidRPr="00B8009E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14:paraId="43C2232F" w14:textId="77777777" w:rsidR="00837BEE" w:rsidRPr="00B8009E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94D9E" w14:textId="77777777" w:rsidR="001C3B81" w:rsidRPr="00B8009E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B8009E" w14:paraId="12756B60" w14:textId="77777777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70C36137" w14:textId="77777777" w:rsidR="007D1171" w:rsidRPr="00B8009E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8009E">
              <w:rPr>
                <w:b/>
              </w:rPr>
              <w:t>Secțiunea C – Observații / Rezultatele monitorizării:</w:t>
            </w:r>
          </w:p>
        </w:tc>
      </w:tr>
      <w:tr w:rsidR="007D1171" w:rsidRPr="00B8009E" w14:paraId="5CFC2901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50709" w14:textId="77777777" w:rsidR="007D1171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8009E">
              <w:rPr>
                <w:b/>
              </w:rPr>
              <w:t xml:space="preserve">C1. </w:t>
            </w:r>
            <w:r w:rsidR="007D1171" w:rsidRPr="00B8009E">
              <w:rPr>
                <w:b/>
              </w:rPr>
              <w:t>Participanți:</w:t>
            </w:r>
          </w:p>
          <w:p w14:paraId="7F0BB0D8" w14:textId="77777777" w:rsidR="007D1171" w:rsidRPr="00B8009E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7E8C40BB" w14:textId="77777777" w:rsidR="00967C07" w:rsidRPr="00B8009E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59C4649" w14:textId="77777777" w:rsidR="00967C07" w:rsidRPr="00B8009E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7413E34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B8009E" w14:paraId="4B74E0F4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DFC94" w14:textId="77777777" w:rsidR="007D1171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8009E">
              <w:rPr>
                <w:b/>
              </w:rPr>
              <w:t xml:space="preserve">C2. </w:t>
            </w:r>
            <w:r w:rsidR="007D1171" w:rsidRPr="00B8009E">
              <w:rPr>
                <w:b/>
              </w:rPr>
              <w:t>Derularea activit</w:t>
            </w:r>
            <w:r w:rsidR="006D2176" w:rsidRPr="00B8009E">
              <w:rPr>
                <w:b/>
              </w:rPr>
              <w:t>ă</w:t>
            </w:r>
            <w:r w:rsidR="007D1171" w:rsidRPr="00B8009E">
              <w:rPr>
                <w:b/>
              </w:rPr>
              <w:t>ții:</w:t>
            </w:r>
          </w:p>
          <w:p w14:paraId="238FA537" w14:textId="77777777" w:rsidR="007D1171" w:rsidRPr="00B8009E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58C1F496" w14:textId="77777777" w:rsidR="00967C07" w:rsidRPr="00B8009E" w:rsidRDefault="00967C07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23D114E2" w14:textId="77777777" w:rsidR="007D1171" w:rsidRPr="00B8009E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271AD548" w14:textId="77777777" w:rsidR="007D1171" w:rsidRPr="00B8009E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B8009E" w14:paraId="448E02F4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6DA83" w14:textId="77777777" w:rsidR="007D1171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8009E">
              <w:rPr>
                <w:b/>
              </w:rPr>
              <w:t>C3. Public</w:t>
            </w:r>
            <w:r w:rsidR="009B3C35" w:rsidRPr="00B8009E">
              <w:rPr>
                <w:b/>
              </w:rPr>
              <w:t>i</w:t>
            </w:r>
            <w:r w:rsidRPr="00B8009E">
              <w:rPr>
                <w:b/>
              </w:rPr>
              <w:t>tate asigurată autorității finanțatoare:</w:t>
            </w:r>
          </w:p>
          <w:p w14:paraId="7C59C6AD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B27DB0D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630B5378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B8009E" w14:paraId="26D93F80" w14:textId="77777777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14BF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8009E"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CAF83" w14:textId="77777777" w:rsidR="002615DB" w:rsidRPr="00B8009E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 w:rsidRPr="00B80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Pentru DA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, nota</w:t>
            </w:r>
            <w:r w:rsidR="009540A0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i loca</w:t>
            </w:r>
            <w:r w:rsidR="00FF6984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</w:t>
            </w:r>
            <w:r w:rsidR="005869FA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rcate fotografiile:</w:t>
            </w:r>
          </w:p>
          <w:p w14:paraId="7C962368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B8009E" w14:paraId="5D702DF5" w14:textId="77777777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5C892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B8009E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C764A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B8009E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2A211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B8009E" w14:paraId="33D61AD0" w14:textId="77777777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FEA4B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8009E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C145E" w14:textId="77777777" w:rsidR="002615DB" w:rsidRPr="00B8009E" w:rsidRDefault="002615DB" w:rsidP="00533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0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 w:rsidRPr="00B80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Pentru DA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</w:t>
            </w:r>
            <w:r w:rsidR="00533C58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i anexele sau nota</w:t>
            </w:r>
            <w:r w:rsidR="00533C58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i loca</w:t>
            </w:r>
            <w:r w:rsidR="00FF6984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533C58"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(daca sunt î</w:t>
            </w:r>
            <w:r w:rsidRPr="00B8009E"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electronic):</w:t>
            </w:r>
          </w:p>
        </w:tc>
      </w:tr>
      <w:tr w:rsidR="002615DB" w:rsidRPr="00B8009E" w14:paraId="2424DF45" w14:textId="77777777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F6E09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B8009E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2C42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B8009E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7A36A" w14:textId="77777777" w:rsidR="002615DB" w:rsidRPr="00B8009E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B8009E" w14:paraId="7FA65277" w14:textId="77777777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611AA" w14:textId="7B8755F3" w:rsidR="00FF6984" w:rsidRPr="00B8009E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B8009E">
              <w:rPr>
                <w:b/>
              </w:rPr>
              <w:t>Observații</w:t>
            </w:r>
            <w:r w:rsidRPr="00B8009E"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780E" w14:textId="77777777" w:rsidR="00FF6984" w:rsidRPr="00B8009E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337A8E00" w14:textId="77777777" w:rsidR="00FF6984" w:rsidRPr="00B8009E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2AB68F7A" w14:textId="77777777" w:rsidR="004B35CC" w:rsidRPr="00B8009E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AAF2B1" w14:textId="77777777" w:rsidR="00967C07" w:rsidRPr="00B8009E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2D530F" w14:textId="77777777" w:rsidR="00967C07" w:rsidRPr="00B8009E" w:rsidRDefault="00967C0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D8295D" w14:textId="77777777" w:rsidR="002615DB" w:rsidRPr="00B8009E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009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14:paraId="09B79022" w14:textId="17C03226" w:rsidR="002615DB" w:rsidRPr="00B8009E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009E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B800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</w:t>
      </w:r>
    </w:p>
    <w:p w14:paraId="6221166E" w14:textId="77777777" w:rsidR="002615DB" w:rsidRPr="00B8009E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8009E">
        <w:rPr>
          <w:rFonts w:ascii="Times New Roman" w:eastAsia="Times New Roman" w:hAnsi="Times New Roman" w:cs="Times New Roman"/>
          <w:sz w:val="24"/>
          <w:szCs w:val="24"/>
        </w:rPr>
        <w:t>(nume, prenume, semnătura)</w:t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  <w:t>(nume, prenume, semnătura)</w:t>
      </w:r>
    </w:p>
    <w:p w14:paraId="2A666F00" w14:textId="77777777" w:rsidR="002615DB" w:rsidRPr="00B8009E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BD2233" w14:textId="77777777" w:rsidR="002615DB" w:rsidRPr="00B8009E" w:rsidRDefault="002615DB" w:rsidP="002615D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8009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</w:r>
      <w:r w:rsidRPr="00B8009E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sectPr w:rsidR="002615DB" w:rsidRPr="00B8009E" w:rsidSect="001C3B81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AFF13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76B7A91B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5D825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67C79701" w14:textId="77777777" w:rsidR="002C2928" w:rsidRDefault="002C292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95C2E" w14:textId="77777777" w:rsidR="00320D41" w:rsidRPr="001C3B81" w:rsidRDefault="0057694F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  <w:r>
      <w:rPr>
        <w:rFonts w:ascii="Times New Roman" w:hAnsi="Times New Roman"/>
        <w:i/>
        <w:sz w:val="24"/>
        <w:szCs w:val="24"/>
        <w:u w:val="single"/>
      </w:rPr>
      <w:t xml:space="preserve">Fișă monitorizare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242A"/>
    <w:rsid w:val="00023381"/>
    <w:rsid w:val="00024311"/>
    <w:rsid w:val="000560A6"/>
    <w:rsid w:val="00067FCE"/>
    <w:rsid w:val="00073E2D"/>
    <w:rsid w:val="000D07BB"/>
    <w:rsid w:val="00105513"/>
    <w:rsid w:val="00121225"/>
    <w:rsid w:val="00132E71"/>
    <w:rsid w:val="001360EB"/>
    <w:rsid w:val="00142C4D"/>
    <w:rsid w:val="0016042F"/>
    <w:rsid w:val="001617FC"/>
    <w:rsid w:val="00173B7A"/>
    <w:rsid w:val="00182AD2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615DB"/>
    <w:rsid w:val="00264E14"/>
    <w:rsid w:val="00265A6E"/>
    <w:rsid w:val="0028338C"/>
    <w:rsid w:val="0029655B"/>
    <w:rsid w:val="002A388F"/>
    <w:rsid w:val="002C2928"/>
    <w:rsid w:val="002C3DD3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E60F7"/>
    <w:rsid w:val="003F2EA6"/>
    <w:rsid w:val="004037B7"/>
    <w:rsid w:val="004649F1"/>
    <w:rsid w:val="0049766C"/>
    <w:rsid w:val="004B35CC"/>
    <w:rsid w:val="00533C58"/>
    <w:rsid w:val="005375A1"/>
    <w:rsid w:val="0054776B"/>
    <w:rsid w:val="005678DC"/>
    <w:rsid w:val="0057694F"/>
    <w:rsid w:val="005869FA"/>
    <w:rsid w:val="005C3F68"/>
    <w:rsid w:val="005E4671"/>
    <w:rsid w:val="006105ED"/>
    <w:rsid w:val="00612536"/>
    <w:rsid w:val="006127F5"/>
    <w:rsid w:val="00623123"/>
    <w:rsid w:val="0063097B"/>
    <w:rsid w:val="0063675A"/>
    <w:rsid w:val="006539A7"/>
    <w:rsid w:val="00657361"/>
    <w:rsid w:val="0067165D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21B3E"/>
    <w:rsid w:val="00727169"/>
    <w:rsid w:val="007C497C"/>
    <w:rsid w:val="007D1171"/>
    <w:rsid w:val="007F0853"/>
    <w:rsid w:val="007F7479"/>
    <w:rsid w:val="008033BA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46520"/>
    <w:rsid w:val="009540A0"/>
    <w:rsid w:val="00956650"/>
    <w:rsid w:val="00965398"/>
    <w:rsid w:val="00967C07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AD732A"/>
    <w:rsid w:val="00B04902"/>
    <w:rsid w:val="00B24EE6"/>
    <w:rsid w:val="00B42D01"/>
    <w:rsid w:val="00B44045"/>
    <w:rsid w:val="00B63FC8"/>
    <w:rsid w:val="00B66A01"/>
    <w:rsid w:val="00B8009E"/>
    <w:rsid w:val="00B85693"/>
    <w:rsid w:val="00B979F1"/>
    <w:rsid w:val="00BC797B"/>
    <w:rsid w:val="00C1015B"/>
    <w:rsid w:val="00C35B0F"/>
    <w:rsid w:val="00CC7740"/>
    <w:rsid w:val="00CE7F6D"/>
    <w:rsid w:val="00D313EC"/>
    <w:rsid w:val="00D3382A"/>
    <w:rsid w:val="00D36542"/>
    <w:rsid w:val="00D920A9"/>
    <w:rsid w:val="00DA2AD3"/>
    <w:rsid w:val="00DB3317"/>
    <w:rsid w:val="00DB5965"/>
    <w:rsid w:val="00E07384"/>
    <w:rsid w:val="00E075A1"/>
    <w:rsid w:val="00E701E9"/>
    <w:rsid w:val="00E71241"/>
    <w:rsid w:val="00E85CAB"/>
    <w:rsid w:val="00E9702D"/>
    <w:rsid w:val="00EB7AF7"/>
    <w:rsid w:val="00EC7477"/>
    <w:rsid w:val="00EE51C1"/>
    <w:rsid w:val="00EE66A2"/>
    <w:rsid w:val="00F03409"/>
    <w:rsid w:val="00F368D3"/>
    <w:rsid w:val="00F53EAC"/>
    <w:rsid w:val="00F70F84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F7D4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0C8B8-323E-45BF-9649-6263BFF8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Ionut Gliga</cp:lastModifiedBy>
  <cp:revision>125</cp:revision>
  <cp:lastPrinted>2019-04-20T10:17:00Z</cp:lastPrinted>
  <dcterms:created xsi:type="dcterms:W3CDTF">2015-02-02T14:12:00Z</dcterms:created>
  <dcterms:modified xsi:type="dcterms:W3CDTF">2020-01-15T15:28:00Z</dcterms:modified>
</cp:coreProperties>
</file>